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D4283B" w:rsidRDefault="008E5FCA" w:rsidP="002578F6">
      <w:pPr>
        <w:pStyle w:val="Heading3"/>
        <w:tabs>
          <w:tab w:val="left" w:pos="0"/>
        </w:tabs>
        <w:rPr>
          <w:szCs w:val="20"/>
        </w:rPr>
      </w:pPr>
      <w:r w:rsidRPr="00D4283B">
        <w:rPr>
          <w:szCs w:val="20"/>
        </w:rPr>
        <w:t>Classroom Guidance Lesson Plan</w:t>
      </w:r>
    </w:p>
    <w:p w:rsidR="002578F6" w:rsidRDefault="00D31EFB" w:rsidP="002578F6">
      <w:pPr>
        <w:jc w:val="center"/>
        <w:rPr>
          <w:rFonts w:ascii="Comic Sans MS" w:hAnsi="Comic Sans MS"/>
          <w:b/>
          <w:sz w:val="20"/>
          <w:szCs w:val="20"/>
        </w:rPr>
      </w:pPr>
      <w:r>
        <w:rPr>
          <w:rFonts w:ascii="Comic Sans MS" w:hAnsi="Comic Sans MS"/>
          <w:b/>
          <w:sz w:val="20"/>
          <w:szCs w:val="20"/>
        </w:rPr>
        <w:t>Sunset Ridge Elementary</w:t>
      </w:r>
    </w:p>
    <w:p w:rsidR="00D31EFB" w:rsidRPr="00D4283B" w:rsidRDefault="00D31EFB" w:rsidP="002578F6">
      <w:pPr>
        <w:jc w:val="center"/>
        <w:rPr>
          <w:rFonts w:ascii="Comic Sans MS" w:hAnsi="Comic Sans MS"/>
          <w:b/>
          <w:sz w:val="20"/>
          <w:szCs w:val="20"/>
        </w:rPr>
      </w:pPr>
      <w:r>
        <w:rPr>
          <w:rFonts w:ascii="Comic Sans MS" w:hAnsi="Comic Sans MS"/>
          <w:b/>
          <w:sz w:val="20"/>
          <w:szCs w:val="20"/>
        </w:rP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001F26F4">
        <w:rPr>
          <w:b w:val="0"/>
          <w:sz w:val="20"/>
          <w:szCs w:val="20"/>
        </w:rPr>
        <w:t>Second Grade</w:t>
      </w:r>
      <w:r w:rsidR="002578F6" w:rsidRPr="00D4283B">
        <w:rPr>
          <w:b w:val="0"/>
          <w:sz w:val="20"/>
          <w:szCs w:val="20"/>
        </w:rPr>
        <w:tab/>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p>
    <w:p w:rsidR="002578F6" w:rsidRPr="00D4283B"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00D0564A">
        <w:rPr>
          <w:rFonts w:ascii="Comic Sans MS" w:hAnsi="Comic Sans MS"/>
          <w:bCs/>
          <w:sz w:val="20"/>
          <w:szCs w:val="20"/>
        </w:rPr>
        <w:t>Soda Pop Head</w:t>
      </w: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-1270</wp:posOffset>
                </wp:positionH>
                <wp:positionV relativeFrom="paragraph">
                  <wp:posOffset>67310</wp:posOffset>
                </wp:positionV>
                <wp:extent cx="2973705" cy="1849120"/>
                <wp:effectExtent l="8255" t="1016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849120"/>
                        </a:xfrm>
                        <a:prstGeom prst="rect">
                          <a:avLst/>
                        </a:prstGeom>
                        <a:solidFill>
                          <a:srgbClr val="FFFFFF"/>
                        </a:solidFill>
                        <a:ln w="6350">
                          <a:solidFill>
                            <a:srgbClr val="000000"/>
                          </a:solidFill>
                          <a:miter lim="800000"/>
                          <a:headEnd/>
                          <a:tailEnd/>
                        </a:ln>
                      </wps:spPr>
                      <wps:txbx>
                        <w:txbxContent>
                          <w:p w:rsidR="00115BF2" w:rsidRDefault="00115BF2" w:rsidP="002578F6">
                            <w:pPr>
                              <w:pStyle w:val="Heading1"/>
                              <w:tabs>
                                <w:tab w:val="left" w:pos="0"/>
                              </w:tabs>
                            </w:pPr>
                            <w:r>
                              <w:t>Objectives</w:t>
                            </w:r>
                          </w:p>
                          <w:p w:rsidR="00115BF2" w:rsidRDefault="00115BF2" w:rsidP="002578F6">
                            <w:pPr>
                              <w:rPr>
                                <w:rFonts w:ascii="Comic Sans MS" w:hAnsi="Comic Sans MS"/>
                                <w:b/>
                                <w:sz w:val="18"/>
                                <w:szCs w:val="28"/>
                                <w:u w:val="single"/>
                              </w:rPr>
                            </w:pPr>
                          </w:p>
                          <w:p w:rsidR="001F26F4" w:rsidRDefault="001F26F4"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r w:rsidR="00D0564A">
                              <w:rPr>
                                <w:rFonts w:ascii="Comic Sans MS" w:hAnsi="Comic Sans MS"/>
                                <w:sz w:val="18"/>
                              </w:rPr>
                              <w:t>To identify anger buttons or triggers</w:t>
                            </w:r>
                          </w:p>
                          <w:p w:rsidR="00D0564A" w:rsidRDefault="00D0564A" w:rsidP="00D0564A">
                            <w:pPr>
                              <w:rPr>
                                <w:rFonts w:ascii="Comic Sans MS" w:hAnsi="Comic Sans MS"/>
                                <w:sz w:val="18"/>
                              </w:rPr>
                            </w:pPr>
                          </w:p>
                          <w:p w:rsidR="00D0564A" w:rsidRDefault="00D0564A"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To identify ways to calm down</w:t>
                            </w:r>
                          </w:p>
                          <w:p w:rsidR="00D0564A" w:rsidRDefault="00D0564A" w:rsidP="00D0564A">
                            <w:pPr>
                              <w:rPr>
                                <w:rFonts w:ascii="Comic Sans MS" w:hAnsi="Comic Sans MS"/>
                                <w:sz w:val="18"/>
                              </w:rPr>
                            </w:pPr>
                          </w:p>
                          <w:p w:rsidR="00D0564A" w:rsidRPr="003F1E28" w:rsidRDefault="00D0564A"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understand the consequences of losing control of our anger.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pt;margin-top:5.3pt;width:234.15pt;height:145.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5LAIAAFE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" strokeweight=".5pt">
                <v:textbox inset="7.45pt,3.85pt,7.45pt,3.85pt">
                  <w:txbxContent>
                    <w:p w:rsidR="00115BF2" w:rsidRDefault="00115BF2" w:rsidP="002578F6">
                      <w:pPr>
                        <w:pStyle w:val="Heading1"/>
                        <w:tabs>
                          <w:tab w:val="left" w:pos="0"/>
                        </w:tabs>
                      </w:pPr>
                      <w:r>
                        <w:t>Objectives</w:t>
                      </w:r>
                    </w:p>
                    <w:p w:rsidR="00115BF2" w:rsidRDefault="00115BF2" w:rsidP="002578F6">
                      <w:pPr>
                        <w:rPr>
                          <w:rFonts w:ascii="Comic Sans MS" w:hAnsi="Comic Sans MS"/>
                          <w:b/>
                          <w:sz w:val="18"/>
                          <w:szCs w:val="28"/>
                          <w:u w:val="single"/>
                        </w:rPr>
                      </w:pPr>
                    </w:p>
                    <w:p w:rsidR="001F26F4" w:rsidRDefault="001F26F4"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w:t>
                      </w:r>
                      <w:r w:rsidR="00D0564A">
                        <w:rPr>
                          <w:rFonts w:ascii="Comic Sans MS" w:hAnsi="Comic Sans MS"/>
                          <w:sz w:val="18"/>
                        </w:rPr>
                        <w:t>To identify anger buttons or triggers</w:t>
                      </w:r>
                    </w:p>
                    <w:p w:rsidR="00D0564A" w:rsidRDefault="00D0564A" w:rsidP="00D0564A">
                      <w:pPr>
                        <w:rPr>
                          <w:rFonts w:ascii="Comic Sans MS" w:hAnsi="Comic Sans MS"/>
                          <w:sz w:val="18"/>
                        </w:rPr>
                      </w:pPr>
                    </w:p>
                    <w:p w:rsidR="00D0564A" w:rsidRDefault="00D0564A"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To identify ways to calm down</w:t>
                      </w:r>
                    </w:p>
                    <w:p w:rsidR="00D0564A" w:rsidRDefault="00D0564A" w:rsidP="00D0564A">
                      <w:pPr>
                        <w:rPr>
                          <w:rFonts w:ascii="Comic Sans MS" w:hAnsi="Comic Sans MS"/>
                          <w:sz w:val="18"/>
                        </w:rPr>
                      </w:pPr>
                    </w:p>
                    <w:p w:rsidR="00D0564A" w:rsidRPr="003F1E28" w:rsidRDefault="00D0564A" w:rsidP="00D0564A">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understand the consequences of losing control of our anger. </w:t>
                      </w: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223D7D" w:rsidP="002578F6">
      <w:pPr>
        <w:rPr>
          <w:rFonts w:ascii="Comic Sans MS" w:hAnsi="Comic Sans MS"/>
          <w:b/>
          <w:sz w:val="18"/>
          <w:szCs w:val="28"/>
        </w:rPr>
      </w:pPr>
      <w:r>
        <w:rPr>
          <w:rFonts w:ascii="Comic Sans MS" w:hAnsi="Comic Sans MS"/>
          <w:b/>
          <w:noProof/>
          <w:sz w:val="18"/>
          <w:szCs w:val="28"/>
          <w:lang w:eastAsia="en-US"/>
        </w:rPr>
        <mc:AlternateContent>
          <mc:Choice Requires="wps">
            <w:drawing>
              <wp:anchor distT="0" distB="0" distL="114935" distR="114935" simplePos="0" relativeHeight="251658752" behindDoc="0" locked="0" layoutInCell="1" allowOverlap="1">
                <wp:simplePos x="0" y="0"/>
                <wp:positionH relativeFrom="column">
                  <wp:posOffset>-1270</wp:posOffset>
                </wp:positionH>
                <wp:positionV relativeFrom="paragraph">
                  <wp:posOffset>147955</wp:posOffset>
                </wp:positionV>
                <wp:extent cx="2973705" cy="2382520"/>
                <wp:effectExtent l="8255" t="5080" r="889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382520"/>
                        </a:xfrm>
                        <a:prstGeom prst="rect">
                          <a:avLst/>
                        </a:prstGeom>
                        <a:solidFill>
                          <a:srgbClr val="FFFFFF"/>
                        </a:solidFill>
                        <a:ln w="6350">
                          <a:solidFill>
                            <a:srgbClr val="000000"/>
                          </a:solidFill>
                          <a:miter lim="800000"/>
                          <a:headEnd/>
                          <a:tailEnd/>
                        </a:ln>
                      </wps:spPr>
                      <wps:txbx>
                        <w:txbxContent>
                          <w:p w:rsidR="00115BF2" w:rsidRPr="002B536A" w:rsidRDefault="00115BF2" w:rsidP="00115BF2">
                            <w:pPr>
                              <w:pStyle w:val="Heading1"/>
                              <w:tabs>
                                <w:tab w:val="left" w:pos="0"/>
                              </w:tabs>
                              <w:rPr>
                                <w:sz w:val="20"/>
                                <w:szCs w:val="20"/>
                              </w:rPr>
                            </w:pPr>
                            <w:r w:rsidRPr="002B536A">
                              <w:rPr>
                                <w:sz w:val="20"/>
                                <w:szCs w:val="20"/>
                              </w:rPr>
                              <w:t>ASCA Standards</w:t>
                            </w:r>
                          </w:p>
                          <w:p w:rsidR="002B536A" w:rsidRPr="002B536A" w:rsidRDefault="002B536A" w:rsidP="002B536A">
                            <w:pPr>
                              <w:rPr>
                                <w:rFonts w:ascii="Comic Sans MS" w:hAnsi="Comic Sans MS"/>
                                <w:sz w:val="18"/>
                                <w:szCs w:val="18"/>
                              </w:rPr>
                            </w:pPr>
                          </w:p>
                          <w:p w:rsidR="001D3375" w:rsidRDefault="00D0564A"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:B1.3</w:t>
                            </w:r>
                            <w:proofErr w:type="gramEnd"/>
                            <w:r>
                              <w:rPr>
                                <w:rFonts w:ascii="Comic Sans MS" w:hAnsi="Comic Sans MS"/>
                                <w:sz w:val="18"/>
                                <w:szCs w:val="18"/>
                              </w:rPr>
                              <w:t xml:space="preserve"> Identify alternative solutions to a problem</w:t>
                            </w:r>
                          </w:p>
                          <w:p w:rsidR="00D0564A" w:rsidRDefault="00D0564A" w:rsidP="002B536A">
                            <w:pPr>
                              <w:rPr>
                                <w:rFonts w:ascii="Comic Sans MS" w:hAnsi="Comic Sans MS"/>
                                <w:sz w:val="18"/>
                                <w:szCs w:val="18"/>
                              </w:rPr>
                            </w:pPr>
                          </w:p>
                          <w:p w:rsidR="00D0564A" w:rsidRDefault="00D0564A"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:C1.10</w:t>
                            </w:r>
                            <w:proofErr w:type="gramEnd"/>
                            <w:r>
                              <w:rPr>
                                <w:rFonts w:ascii="Comic Sans MS" w:hAnsi="Comic Sans MS"/>
                                <w:sz w:val="18"/>
                                <w:szCs w:val="18"/>
                              </w:rPr>
                              <w:t xml:space="preserve"> Learn techniques for managing stress and conflict</w:t>
                            </w:r>
                          </w:p>
                          <w:p w:rsidR="001D3375" w:rsidRPr="002B536A" w:rsidRDefault="001D3375" w:rsidP="002B536A">
                            <w:pPr>
                              <w:rPr>
                                <w:rFonts w:ascii="Comic Sans MS" w:hAnsi="Comic Sans M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pt;margin-top:11.65pt;width:234.15pt;height:187.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" strokeweight=".5pt">
                <v:textbox inset="7.45pt,3.85pt,7.45pt,3.85pt">
                  <w:txbxContent>
                    <w:p w:rsidR="00115BF2" w:rsidRPr="002B536A" w:rsidRDefault="00115BF2" w:rsidP="00115BF2">
                      <w:pPr>
                        <w:pStyle w:val="Heading1"/>
                        <w:tabs>
                          <w:tab w:val="left" w:pos="0"/>
                        </w:tabs>
                        <w:rPr>
                          <w:sz w:val="20"/>
                          <w:szCs w:val="20"/>
                        </w:rPr>
                      </w:pPr>
                      <w:r w:rsidRPr="002B536A">
                        <w:rPr>
                          <w:sz w:val="20"/>
                          <w:szCs w:val="20"/>
                        </w:rPr>
                        <w:t>ASCA Standards</w:t>
                      </w:r>
                    </w:p>
                    <w:p w:rsidR="002B536A" w:rsidRPr="002B536A" w:rsidRDefault="002B536A" w:rsidP="002B536A">
                      <w:pPr>
                        <w:rPr>
                          <w:rFonts w:ascii="Comic Sans MS" w:hAnsi="Comic Sans MS"/>
                          <w:sz w:val="18"/>
                          <w:szCs w:val="18"/>
                        </w:rPr>
                      </w:pPr>
                    </w:p>
                    <w:p w:rsidR="001D3375" w:rsidRDefault="00D0564A"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:B1.3</w:t>
                      </w:r>
                      <w:proofErr w:type="gramEnd"/>
                      <w:r>
                        <w:rPr>
                          <w:rFonts w:ascii="Comic Sans MS" w:hAnsi="Comic Sans MS"/>
                          <w:sz w:val="18"/>
                          <w:szCs w:val="18"/>
                        </w:rPr>
                        <w:t xml:space="preserve"> Identify alternative solutions to a problem</w:t>
                      </w:r>
                    </w:p>
                    <w:p w:rsidR="00D0564A" w:rsidRDefault="00D0564A" w:rsidP="002B536A">
                      <w:pPr>
                        <w:rPr>
                          <w:rFonts w:ascii="Comic Sans MS" w:hAnsi="Comic Sans MS"/>
                          <w:sz w:val="18"/>
                          <w:szCs w:val="18"/>
                        </w:rPr>
                      </w:pPr>
                    </w:p>
                    <w:p w:rsidR="00D0564A" w:rsidRDefault="00D0564A"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:C1.10</w:t>
                      </w:r>
                      <w:proofErr w:type="gramEnd"/>
                      <w:r>
                        <w:rPr>
                          <w:rFonts w:ascii="Comic Sans MS" w:hAnsi="Comic Sans MS"/>
                          <w:sz w:val="18"/>
                          <w:szCs w:val="18"/>
                        </w:rPr>
                        <w:t xml:space="preserve"> Learn techniques for managing stress and conflict</w:t>
                      </w:r>
                    </w:p>
                    <w:p w:rsidR="001D3375" w:rsidRPr="002B536A" w:rsidRDefault="001D3375" w:rsidP="002B536A">
                      <w:pPr>
                        <w:rPr>
                          <w:rFonts w:ascii="Comic Sans MS" w:hAnsi="Comic Sans MS"/>
                          <w:sz w:val="18"/>
                          <w:szCs w:val="18"/>
                        </w:rPr>
                      </w:pPr>
                    </w:p>
                  </w:txbxContent>
                </v:textbox>
              </v:shape>
            </w:pict>
          </mc:Fallback>
        </mc:AlternateConten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0</wp:posOffset>
                </wp:positionH>
                <wp:positionV relativeFrom="paragraph">
                  <wp:posOffset>59055</wp:posOffset>
                </wp:positionV>
                <wp:extent cx="2973705" cy="2173605"/>
                <wp:effectExtent l="9525" t="1143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173605"/>
                        </a:xfrm>
                        <a:prstGeom prst="rect">
                          <a:avLst/>
                        </a:prstGeom>
                        <a:solidFill>
                          <a:srgbClr val="FFFFFF"/>
                        </a:solidFill>
                        <a:ln w="6350">
                          <a:solidFill>
                            <a:srgbClr val="000000"/>
                          </a:solidFill>
                          <a:miter lim="800000"/>
                          <a:headEnd/>
                          <a:tailEnd/>
                        </a:ln>
                      </wps:spPr>
                      <wps:txbx>
                        <w:txbxContent>
                          <w:p w:rsidR="00115BF2" w:rsidRDefault="00223D7D" w:rsidP="002578F6">
                            <w:pPr>
                              <w:pStyle w:val="Heading1"/>
                              <w:tabs>
                                <w:tab w:val="left" w:pos="0"/>
                              </w:tabs>
                            </w:pPr>
                            <w:proofErr w:type="gramStart"/>
                            <w:r>
                              <w:t>2</w:t>
                            </w:r>
                            <w:r w:rsidRPr="00223D7D">
                              <w:rPr>
                                <w:vertAlign w:val="superscript"/>
                              </w:rPr>
                              <w:t>nd</w:t>
                            </w:r>
                            <w:r>
                              <w:t xml:space="preserve"> </w:t>
                            </w:r>
                            <w:r w:rsidR="00115BF2">
                              <w:t xml:space="preserve"> Grade</w:t>
                            </w:r>
                            <w:proofErr w:type="gramEnd"/>
                            <w:r w:rsidR="00115BF2">
                              <w:t xml:space="preserve"> Standards</w:t>
                            </w:r>
                          </w:p>
                          <w:p w:rsidR="00223D7D" w:rsidRPr="00223D7D" w:rsidRDefault="00223D7D" w:rsidP="00223D7D"/>
                          <w:p w:rsidR="00115BF2" w:rsidRDefault="00115BF2" w:rsidP="002578F6">
                            <w:pPr>
                              <w:rPr>
                                <w:rFonts w:ascii="Comic Sans MS" w:hAnsi="Comic Sans MS"/>
                                <w:sz w:val="18"/>
                              </w:rPr>
                            </w:pPr>
                          </w:p>
                          <w:p w:rsidR="00115BF2" w:rsidRDefault="00115BF2" w:rsidP="002578F6">
                            <w:pPr>
                              <w:rPr>
                                <w:sz w:val="18"/>
                              </w:rPr>
                            </w:pPr>
                          </w:p>
                          <w:p w:rsidR="00115BF2" w:rsidRDefault="00115BF2" w:rsidP="002578F6">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65pt;width:234.15pt;height:171.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" strokeweight=".5pt">
                <v:textbox inset="7.45pt,3.85pt,7.45pt,3.85pt">
                  <w:txbxContent>
                    <w:p w:rsidR="00115BF2" w:rsidRDefault="00223D7D" w:rsidP="002578F6">
                      <w:pPr>
                        <w:pStyle w:val="Heading1"/>
                        <w:tabs>
                          <w:tab w:val="left" w:pos="0"/>
                        </w:tabs>
                      </w:pPr>
                      <w:proofErr w:type="gramStart"/>
                      <w:r>
                        <w:t>2</w:t>
                      </w:r>
                      <w:r w:rsidRPr="00223D7D">
                        <w:rPr>
                          <w:vertAlign w:val="superscript"/>
                        </w:rPr>
                        <w:t>nd</w:t>
                      </w:r>
                      <w:r>
                        <w:t xml:space="preserve"> </w:t>
                      </w:r>
                      <w:r w:rsidR="00115BF2">
                        <w:t xml:space="preserve"> Grade</w:t>
                      </w:r>
                      <w:proofErr w:type="gramEnd"/>
                      <w:r w:rsidR="00115BF2">
                        <w:t xml:space="preserve"> Standards</w:t>
                      </w:r>
                    </w:p>
                    <w:p w:rsidR="00223D7D" w:rsidRPr="00223D7D" w:rsidRDefault="00223D7D" w:rsidP="00223D7D"/>
                    <w:p w:rsidR="00115BF2" w:rsidRDefault="00115BF2" w:rsidP="002578F6">
                      <w:pPr>
                        <w:rPr>
                          <w:rFonts w:ascii="Comic Sans MS" w:hAnsi="Comic Sans MS"/>
                          <w:sz w:val="18"/>
                        </w:rPr>
                      </w:pPr>
                    </w:p>
                    <w:p w:rsidR="00115BF2" w:rsidRDefault="00115BF2" w:rsidP="002578F6">
                      <w:pPr>
                        <w:rPr>
                          <w:sz w:val="18"/>
                        </w:rPr>
                      </w:pPr>
                    </w:p>
                    <w:p w:rsidR="00115BF2" w:rsidRDefault="00115BF2" w:rsidP="002578F6">
                      <w:pPr>
                        <w:rPr>
                          <w:sz w:val="18"/>
                        </w:rPr>
                      </w:pP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661B5B" w:rsidRDefault="002578F6" w:rsidP="00661B5B">
      <w:pPr>
        <w:rPr>
          <w:rFonts w:ascii="Comic Sans MS" w:hAnsi="Comic Sans MS"/>
          <w:bCs/>
          <w:sz w:val="20"/>
          <w:szCs w:val="28"/>
        </w:rPr>
      </w:pPr>
      <w:r w:rsidRPr="00D4283B">
        <w:rPr>
          <w:rFonts w:ascii="Comic Sans MS" w:hAnsi="Comic Sans MS"/>
          <w:b/>
          <w:sz w:val="20"/>
          <w:szCs w:val="28"/>
        </w:rPr>
        <w:t xml:space="preserve">Materials- </w:t>
      </w:r>
      <w:r w:rsidR="00D0564A">
        <w:rPr>
          <w:rFonts w:ascii="Comic Sans MS" w:hAnsi="Comic Sans MS"/>
          <w:bCs/>
          <w:sz w:val="20"/>
          <w:szCs w:val="28"/>
        </w:rPr>
        <w:t xml:space="preserve">Soda Pop Head book, Soda Pop Head worksheet (attached), 2 balloons, can of soda (optional), small strip of paper for each student. </w:t>
      </w:r>
    </w:p>
    <w:p w:rsidR="00661B5B" w:rsidRPr="00D4283B" w:rsidRDefault="00661B5B" w:rsidP="00661B5B">
      <w:pPr>
        <w:rPr>
          <w:rFonts w:ascii="Comic Sans MS" w:hAnsi="Comic Sans MS"/>
          <w:b/>
          <w:sz w:val="20"/>
          <w:szCs w:val="28"/>
        </w:rPr>
      </w:pPr>
    </w:p>
    <w:p w:rsidR="00661B5B" w:rsidRPr="002B536A" w:rsidRDefault="00D0564A" w:rsidP="002578F6">
      <w:pPr>
        <w:rPr>
          <w:rFonts w:ascii="Comic Sans MS" w:hAnsi="Comic Sans MS"/>
          <w:b/>
          <w:color w:val="FF0000"/>
          <w:sz w:val="20"/>
          <w:szCs w:val="28"/>
        </w:rPr>
      </w:pPr>
      <w:r w:rsidRPr="00D0564A">
        <w:rPr>
          <w:rFonts w:ascii="Comic Sans MS" w:hAnsi="Comic Sans MS"/>
          <w:b/>
          <w:sz w:val="20"/>
          <w:szCs w:val="28"/>
        </w:rPr>
        <w:lastRenderedPageBreak/>
        <w:t>Pre Assessment:</w:t>
      </w:r>
      <w:r>
        <w:rPr>
          <w:rFonts w:ascii="Comic Sans MS" w:hAnsi="Comic Sans MS"/>
          <w:sz w:val="20"/>
          <w:szCs w:val="28"/>
        </w:rPr>
        <w:t xml:space="preserve"> Give me </w:t>
      </w:r>
      <w:proofErr w:type="gramStart"/>
      <w:r>
        <w:rPr>
          <w:rFonts w:ascii="Comic Sans MS" w:hAnsi="Comic Sans MS"/>
          <w:sz w:val="20"/>
          <w:szCs w:val="28"/>
        </w:rPr>
        <w:t>a thumbs</w:t>
      </w:r>
      <w:proofErr w:type="gramEnd"/>
      <w:r>
        <w:rPr>
          <w:rFonts w:ascii="Comic Sans MS" w:hAnsi="Comic Sans MS"/>
          <w:sz w:val="20"/>
          <w:szCs w:val="28"/>
        </w:rPr>
        <w:t xml:space="preserve"> up if you think </w:t>
      </w:r>
      <w:proofErr w:type="spellStart"/>
      <w:r>
        <w:rPr>
          <w:rFonts w:ascii="Comic Sans MS" w:hAnsi="Comic Sans MS"/>
          <w:sz w:val="20"/>
          <w:szCs w:val="28"/>
        </w:rPr>
        <w:t>its</w:t>
      </w:r>
      <w:proofErr w:type="spellEnd"/>
      <w:r>
        <w:rPr>
          <w:rFonts w:ascii="Comic Sans MS" w:hAnsi="Comic Sans MS"/>
          <w:sz w:val="20"/>
          <w:szCs w:val="28"/>
        </w:rPr>
        <w:t xml:space="preserve"> okay to get angry. Tell your neighbor three ways to control your anger. </w:t>
      </w:r>
    </w:p>
    <w:p w:rsidR="00392AD6" w:rsidRDefault="00392AD6" w:rsidP="002578F6">
      <w:pPr>
        <w:rPr>
          <w:rFonts w:ascii="Comic Sans MS" w:hAnsi="Comic Sans MS"/>
          <w:b/>
          <w:sz w:val="20"/>
          <w:szCs w:val="28"/>
        </w:rPr>
      </w:pPr>
    </w:p>
    <w:p w:rsidR="002578F6" w:rsidRPr="00D4283B" w:rsidRDefault="008E5FCA" w:rsidP="002578F6">
      <w:pPr>
        <w:rPr>
          <w:rFonts w:ascii="Comic Sans MS" w:hAnsi="Comic Sans MS"/>
          <w:b/>
          <w:sz w:val="20"/>
          <w:szCs w:val="28"/>
        </w:rPr>
      </w:pPr>
      <w:r w:rsidRPr="00D4283B">
        <w:rPr>
          <w:rFonts w:ascii="Comic Sans MS" w:hAnsi="Comic Sans MS"/>
          <w:b/>
          <w:sz w:val="20"/>
          <w:szCs w:val="28"/>
        </w:rPr>
        <w:t xml:space="preserve">Anticipatory Set: </w:t>
      </w:r>
    </w:p>
    <w:p w:rsidR="00D0564A" w:rsidRDefault="00D0564A" w:rsidP="002B536A">
      <w:pPr>
        <w:numPr>
          <w:ilvl w:val="0"/>
          <w:numId w:val="4"/>
        </w:numPr>
        <w:rPr>
          <w:rFonts w:ascii="Comic Sans MS" w:hAnsi="Comic Sans MS"/>
          <w:bCs/>
          <w:sz w:val="20"/>
          <w:szCs w:val="28"/>
        </w:rPr>
      </w:pPr>
      <w:r w:rsidRPr="00D0564A">
        <w:rPr>
          <w:rFonts w:ascii="Comic Sans MS" w:hAnsi="Comic Sans MS"/>
          <w:bCs/>
          <w:sz w:val="20"/>
          <w:szCs w:val="28"/>
        </w:rPr>
        <w:t xml:space="preserve">Show students can of soda. Ask students to share some things that make them angry, </w:t>
      </w:r>
      <w:r>
        <w:rPr>
          <w:rFonts w:ascii="Comic Sans MS" w:hAnsi="Comic Sans MS"/>
          <w:bCs/>
          <w:sz w:val="20"/>
          <w:szCs w:val="28"/>
        </w:rPr>
        <w:t xml:space="preserve">each time </w:t>
      </w:r>
      <w:proofErr w:type="gramStart"/>
      <w:r>
        <w:rPr>
          <w:rFonts w:ascii="Comic Sans MS" w:hAnsi="Comic Sans MS"/>
          <w:bCs/>
          <w:sz w:val="20"/>
          <w:szCs w:val="28"/>
        </w:rPr>
        <w:t>shake</w:t>
      </w:r>
      <w:proofErr w:type="gramEnd"/>
      <w:r>
        <w:rPr>
          <w:rFonts w:ascii="Comic Sans MS" w:hAnsi="Comic Sans MS"/>
          <w:bCs/>
          <w:sz w:val="20"/>
          <w:szCs w:val="28"/>
        </w:rPr>
        <w:t xml:space="preserve"> the soda. After several, hold soda over someone’s head and ask them if they’d like you to open it. (NO!) Ask why not? (</w:t>
      </w:r>
      <w:proofErr w:type="gramStart"/>
      <w:r>
        <w:rPr>
          <w:rFonts w:ascii="Comic Sans MS" w:hAnsi="Comic Sans MS"/>
          <w:bCs/>
          <w:sz w:val="20"/>
          <w:szCs w:val="28"/>
        </w:rPr>
        <w:t>it’ll</w:t>
      </w:r>
      <w:proofErr w:type="gramEnd"/>
      <w:r>
        <w:rPr>
          <w:rFonts w:ascii="Comic Sans MS" w:hAnsi="Comic Sans MS"/>
          <w:bCs/>
          <w:sz w:val="20"/>
          <w:szCs w:val="28"/>
        </w:rPr>
        <w:t xml:space="preserve"> explode). </w:t>
      </w:r>
    </w:p>
    <w:p w:rsidR="00D0564A" w:rsidRPr="00D0564A" w:rsidRDefault="00D0564A" w:rsidP="002B536A">
      <w:pPr>
        <w:numPr>
          <w:ilvl w:val="0"/>
          <w:numId w:val="4"/>
        </w:numPr>
        <w:rPr>
          <w:rFonts w:ascii="Comic Sans MS" w:hAnsi="Comic Sans MS"/>
          <w:bCs/>
          <w:sz w:val="20"/>
          <w:szCs w:val="28"/>
        </w:rPr>
      </w:pPr>
      <w:r>
        <w:rPr>
          <w:rFonts w:ascii="Comic Sans MS" w:hAnsi="Comic Sans MS"/>
          <w:bCs/>
          <w:sz w:val="20"/>
          <w:szCs w:val="28"/>
        </w:rPr>
        <w:t xml:space="preserve">Talk about how our anger is like the soda in the can. When we keep it inside, it will eventually explode, </w:t>
      </w:r>
      <w:proofErr w:type="gramStart"/>
      <w:r>
        <w:rPr>
          <w:rFonts w:ascii="Comic Sans MS" w:hAnsi="Comic Sans MS"/>
          <w:bCs/>
          <w:sz w:val="20"/>
          <w:szCs w:val="28"/>
        </w:rPr>
        <w:t>then</w:t>
      </w:r>
      <w:proofErr w:type="gramEnd"/>
      <w:r>
        <w:rPr>
          <w:rFonts w:ascii="Comic Sans MS" w:hAnsi="Comic Sans MS"/>
          <w:bCs/>
          <w:sz w:val="20"/>
          <w:szCs w:val="28"/>
        </w:rPr>
        <w:t xml:space="preserve"> it is no good to anyone. </w:t>
      </w:r>
    </w:p>
    <w:p w:rsidR="008E5FCA" w:rsidRPr="00D4283B" w:rsidRDefault="001F26F4" w:rsidP="00D0564A">
      <w:pPr>
        <w:ind w:left="720"/>
        <w:rPr>
          <w:rFonts w:ascii="Comic Sans MS" w:hAnsi="Comic Sans MS"/>
          <w:bCs/>
          <w:sz w:val="20"/>
          <w:szCs w:val="28"/>
        </w:rPr>
      </w:pPr>
      <w:r>
        <w:rPr>
          <w:rFonts w:ascii="Comic Sans MS" w:hAnsi="Comic Sans MS"/>
          <w:bCs/>
          <w:sz w:val="20"/>
          <w:szCs w:val="28"/>
        </w:rPr>
        <w:t xml:space="preserve"> </w:t>
      </w: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 xml:space="preserve">Activity I – </w:t>
      </w:r>
      <w:r w:rsidR="00D0564A">
        <w:rPr>
          <w:rFonts w:ascii="Comic Sans MS" w:hAnsi="Comic Sans MS"/>
          <w:b/>
          <w:bCs/>
          <w:sz w:val="20"/>
          <w:szCs w:val="28"/>
        </w:rPr>
        <w:t>Read Soda Pop Head</w:t>
      </w:r>
    </w:p>
    <w:p w:rsidR="00F346E6" w:rsidRPr="00D0564A" w:rsidRDefault="00D0564A" w:rsidP="00D0564A">
      <w:pPr>
        <w:pStyle w:val="ListParagraph"/>
        <w:numPr>
          <w:ilvl w:val="0"/>
          <w:numId w:val="10"/>
        </w:numPr>
        <w:rPr>
          <w:rFonts w:ascii="Comic Sans MS" w:hAnsi="Comic Sans MS"/>
          <w:bCs/>
          <w:sz w:val="20"/>
          <w:szCs w:val="28"/>
        </w:rPr>
      </w:pPr>
      <w:r>
        <w:rPr>
          <w:rFonts w:ascii="Comic Sans MS" w:hAnsi="Comic Sans MS"/>
          <w:bCs/>
          <w:sz w:val="20"/>
          <w:szCs w:val="28"/>
        </w:rPr>
        <w:t xml:space="preserve">Ask questions for understanding during story. </w:t>
      </w:r>
    </w:p>
    <w:p w:rsidR="00D0564A" w:rsidRPr="00D4283B" w:rsidRDefault="00D0564A" w:rsidP="00392AD6">
      <w:pPr>
        <w:ind w:left="720"/>
        <w:rPr>
          <w:rFonts w:ascii="Comic Sans MS" w:hAnsi="Comic Sans MS"/>
          <w:bCs/>
          <w:sz w:val="20"/>
          <w:szCs w:val="28"/>
        </w:rPr>
      </w:pPr>
    </w:p>
    <w:p w:rsidR="00392AD6" w:rsidRDefault="008E5FCA" w:rsidP="00392AD6">
      <w:pPr>
        <w:rPr>
          <w:rFonts w:ascii="Comic Sans MS" w:hAnsi="Comic Sans MS"/>
          <w:b/>
          <w:bCs/>
          <w:sz w:val="20"/>
          <w:szCs w:val="28"/>
        </w:rPr>
      </w:pPr>
      <w:r w:rsidRPr="00D4283B">
        <w:rPr>
          <w:rFonts w:ascii="Comic Sans MS" w:hAnsi="Comic Sans MS"/>
          <w:b/>
          <w:bCs/>
          <w:sz w:val="20"/>
          <w:szCs w:val="28"/>
        </w:rPr>
        <w:t xml:space="preserve">Activity II </w:t>
      </w:r>
      <w:proofErr w:type="gramStart"/>
      <w:r w:rsidRPr="00D4283B">
        <w:rPr>
          <w:rFonts w:ascii="Comic Sans MS" w:hAnsi="Comic Sans MS"/>
          <w:b/>
          <w:bCs/>
          <w:sz w:val="20"/>
          <w:szCs w:val="28"/>
        </w:rPr>
        <w:t>–</w:t>
      </w:r>
      <w:r w:rsidR="00392AD6">
        <w:rPr>
          <w:rFonts w:ascii="Comic Sans MS" w:hAnsi="Comic Sans MS"/>
          <w:b/>
          <w:bCs/>
          <w:sz w:val="20"/>
          <w:szCs w:val="28"/>
        </w:rPr>
        <w:t xml:space="preserve"> </w:t>
      </w:r>
      <w:r w:rsidR="00D0564A">
        <w:rPr>
          <w:rFonts w:ascii="Comic Sans MS" w:hAnsi="Comic Sans MS"/>
          <w:b/>
          <w:bCs/>
          <w:sz w:val="20"/>
          <w:szCs w:val="28"/>
        </w:rPr>
        <w:t xml:space="preserve"> Balloon</w:t>
      </w:r>
      <w:proofErr w:type="gramEnd"/>
      <w:r w:rsidR="00D0564A">
        <w:rPr>
          <w:rFonts w:ascii="Comic Sans MS" w:hAnsi="Comic Sans MS"/>
          <w:b/>
          <w:bCs/>
          <w:sz w:val="20"/>
          <w:szCs w:val="28"/>
        </w:rPr>
        <w:t xml:space="preserve"> Activity</w:t>
      </w:r>
    </w:p>
    <w:p w:rsidR="00D0564A" w:rsidRPr="00D0564A" w:rsidRDefault="00D0564A" w:rsidP="00D0564A">
      <w:pPr>
        <w:pStyle w:val="ListParagraph"/>
        <w:numPr>
          <w:ilvl w:val="0"/>
          <w:numId w:val="11"/>
        </w:numPr>
        <w:rPr>
          <w:rFonts w:ascii="Comic Sans MS" w:hAnsi="Comic Sans MS"/>
          <w:bCs/>
          <w:sz w:val="20"/>
          <w:szCs w:val="28"/>
        </w:rPr>
      </w:pPr>
      <w:r w:rsidRPr="00D0564A">
        <w:rPr>
          <w:rFonts w:ascii="Comic Sans MS" w:hAnsi="Comic Sans MS"/>
          <w:bCs/>
          <w:sz w:val="20"/>
          <w:szCs w:val="28"/>
        </w:rPr>
        <w:t xml:space="preserve">On slips of paper, students write things that make them mad. </w:t>
      </w:r>
    </w:p>
    <w:p w:rsidR="00D0564A" w:rsidRPr="00D0564A" w:rsidRDefault="00D0564A" w:rsidP="00D0564A">
      <w:pPr>
        <w:pStyle w:val="ListParagraph"/>
        <w:numPr>
          <w:ilvl w:val="0"/>
          <w:numId w:val="11"/>
        </w:numPr>
        <w:rPr>
          <w:rFonts w:ascii="Comic Sans MS" w:hAnsi="Comic Sans MS"/>
          <w:bCs/>
          <w:sz w:val="20"/>
          <w:szCs w:val="28"/>
        </w:rPr>
      </w:pPr>
      <w:r w:rsidRPr="00D0564A">
        <w:rPr>
          <w:rFonts w:ascii="Comic Sans MS" w:hAnsi="Comic Sans MS"/>
          <w:bCs/>
          <w:sz w:val="20"/>
          <w:szCs w:val="28"/>
        </w:rPr>
        <w:t>Go around the room and have students share, blow up balloon a little bit each time. (anger building up inside of us)</w:t>
      </w:r>
    </w:p>
    <w:p w:rsidR="00D0564A" w:rsidRPr="00D0564A" w:rsidRDefault="00D0564A" w:rsidP="00D0564A">
      <w:pPr>
        <w:pStyle w:val="ListParagraph"/>
        <w:numPr>
          <w:ilvl w:val="0"/>
          <w:numId w:val="11"/>
        </w:numPr>
        <w:rPr>
          <w:rFonts w:ascii="Comic Sans MS" w:hAnsi="Comic Sans MS"/>
          <w:bCs/>
          <w:sz w:val="20"/>
          <w:szCs w:val="28"/>
        </w:rPr>
      </w:pPr>
      <w:r w:rsidRPr="00D0564A">
        <w:rPr>
          <w:rFonts w:ascii="Comic Sans MS" w:hAnsi="Comic Sans MS"/>
          <w:bCs/>
          <w:sz w:val="20"/>
          <w:szCs w:val="28"/>
        </w:rPr>
        <w:t xml:space="preserve">Before balloon pops, let the balloon go. As it soars through the air, explain that this is what happens when we control our anger and let out our fizz. We can keep our balloon from exploding if we know what to do. </w:t>
      </w:r>
    </w:p>
    <w:p w:rsidR="00D0564A" w:rsidRDefault="00D0564A" w:rsidP="00392AD6">
      <w:pPr>
        <w:rPr>
          <w:rFonts w:ascii="Comic Sans MS" w:hAnsi="Comic Sans MS"/>
          <w:b/>
          <w:bCs/>
          <w:sz w:val="20"/>
          <w:szCs w:val="28"/>
        </w:rPr>
      </w:pPr>
    </w:p>
    <w:p w:rsidR="00392AD6" w:rsidRPr="00392AD6" w:rsidRDefault="00392AD6" w:rsidP="00D0564A">
      <w:pPr>
        <w:rPr>
          <w:rFonts w:ascii="Comic Sans MS" w:hAnsi="Comic Sans MS"/>
          <w:b/>
          <w:bCs/>
          <w:sz w:val="20"/>
          <w:szCs w:val="28"/>
        </w:rPr>
      </w:pPr>
      <w:r w:rsidRPr="00392AD6">
        <w:rPr>
          <w:rFonts w:ascii="Comic Sans MS" w:hAnsi="Comic Sans MS"/>
          <w:b/>
          <w:bCs/>
          <w:sz w:val="20"/>
          <w:szCs w:val="28"/>
        </w:rPr>
        <w:t xml:space="preserve">Activity III- </w:t>
      </w:r>
      <w:r w:rsidR="00D0564A">
        <w:rPr>
          <w:rFonts w:ascii="Comic Sans MS" w:hAnsi="Comic Sans MS"/>
          <w:b/>
          <w:bCs/>
          <w:sz w:val="20"/>
          <w:szCs w:val="28"/>
        </w:rPr>
        <w:t>Control Your Fizz Activity</w:t>
      </w:r>
    </w:p>
    <w:p w:rsidR="00B379DF" w:rsidRDefault="00D0564A" w:rsidP="00D0564A">
      <w:pPr>
        <w:pStyle w:val="ListParagraph"/>
        <w:numPr>
          <w:ilvl w:val="0"/>
          <w:numId w:val="12"/>
        </w:numPr>
        <w:rPr>
          <w:rFonts w:ascii="Comic Sans MS" w:hAnsi="Comic Sans MS"/>
          <w:sz w:val="20"/>
          <w:szCs w:val="28"/>
        </w:rPr>
      </w:pPr>
      <w:r w:rsidRPr="00D0564A">
        <w:rPr>
          <w:rFonts w:ascii="Comic Sans MS" w:hAnsi="Comic Sans MS"/>
          <w:sz w:val="20"/>
          <w:szCs w:val="28"/>
        </w:rPr>
        <w:t xml:space="preserve">Review advice from dad in the story. Have students draw pictures/use words to come up with ways to calm down when they are angry. </w:t>
      </w:r>
    </w:p>
    <w:p w:rsidR="00D0564A" w:rsidRPr="00D0564A" w:rsidRDefault="00D0564A" w:rsidP="00D0564A">
      <w:pPr>
        <w:pStyle w:val="ListParagraph"/>
        <w:numPr>
          <w:ilvl w:val="0"/>
          <w:numId w:val="12"/>
        </w:numPr>
        <w:rPr>
          <w:rFonts w:ascii="Comic Sans MS" w:hAnsi="Comic Sans MS"/>
          <w:sz w:val="20"/>
          <w:szCs w:val="28"/>
        </w:rPr>
      </w:pPr>
    </w:p>
    <w:p w:rsidR="00D0564A" w:rsidRPr="00D0564A" w:rsidRDefault="00D0564A" w:rsidP="00D0564A">
      <w:pPr>
        <w:ind w:left="720"/>
        <w:rPr>
          <w:rFonts w:ascii="Comic Sans MS" w:hAnsi="Comic Sans MS"/>
          <w:sz w:val="20"/>
          <w:szCs w:val="28"/>
        </w:rPr>
      </w:pPr>
      <w:r w:rsidRPr="00D0564A">
        <w:rPr>
          <w:rFonts w:ascii="Comic Sans MS" w:hAnsi="Comic Sans MS"/>
          <w:sz w:val="20"/>
          <w:szCs w:val="28"/>
        </w:rPr>
        <w:t xml:space="preserve">(5 deep breaths, walk away, find a quiet place, write or draw your feelings, Push Pull Dangle, listen to music, punch a pillow, go to bed on time, eat healthy) – </w:t>
      </w:r>
      <w:proofErr w:type="gramStart"/>
      <w:r w:rsidRPr="00D0564A">
        <w:rPr>
          <w:rFonts w:ascii="Comic Sans MS" w:hAnsi="Comic Sans MS"/>
          <w:sz w:val="20"/>
          <w:szCs w:val="28"/>
        </w:rPr>
        <w:t>students</w:t>
      </w:r>
      <w:proofErr w:type="gramEnd"/>
      <w:r w:rsidRPr="00D0564A">
        <w:rPr>
          <w:rFonts w:ascii="Comic Sans MS" w:hAnsi="Comic Sans MS"/>
          <w:sz w:val="20"/>
          <w:szCs w:val="28"/>
        </w:rPr>
        <w:t xml:space="preserve"> may have others. </w:t>
      </w:r>
    </w:p>
    <w:p w:rsidR="00392AD6" w:rsidRDefault="00392AD6" w:rsidP="002578F6">
      <w:pPr>
        <w:rPr>
          <w:rFonts w:ascii="Comic Sans MS" w:hAnsi="Comic Sans MS"/>
          <w:b/>
          <w:sz w:val="20"/>
          <w:szCs w:val="28"/>
        </w:rPr>
      </w:pPr>
    </w:p>
    <w:p w:rsidR="00392AD6" w:rsidRDefault="00392AD6" w:rsidP="002578F6">
      <w:pPr>
        <w:rPr>
          <w:rFonts w:ascii="Comic Sans MS" w:hAnsi="Comic Sans MS"/>
          <w:b/>
          <w:sz w:val="20"/>
          <w:szCs w:val="28"/>
        </w:rPr>
      </w:pPr>
    </w:p>
    <w:p w:rsidR="00392AD6" w:rsidRDefault="00392AD6" w:rsidP="002578F6">
      <w:pPr>
        <w:rPr>
          <w:rFonts w:ascii="Comic Sans MS" w:hAnsi="Comic Sans MS"/>
          <w:b/>
          <w:sz w:val="20"/>
          <w:szCs w:val="28"/>
        </w:rPr>
      </w:pPr>
    </w:p>
    <w:p w:rsidR="00392AD6" w:rsidRDefault="00392AD6" w:rsidP="002578F6">
      <w:pPr>
        <w:rPr>
          <w:rFonts w:ascii="Comic Sans MS" w:hAnsi="Comic Sans MS"/>
          <w:b/>
          <w:sz w:val="20"/>
          <w:szCs w:val="28"/>
        </w:rPr>
      </w:pPr>
    </w:p>
    <w:p w:rsidR="002578F6" w:rsidRPr="00D4283B" w:rsidRDefault="00D0564A" w:rsidP="002578F6">
      <w:pPr>
        <w:rPr>
          <w:rFonts w:ascii="Comic Sans MS" w:hAnsi="Comic Sans MS"/>
          <w:b/>
          <w:sz w:val="20"/>
          <w:szCs w:val="28"/>
        </w:rPr>
      </w:pPr>
      <w:r>
        <w:rPr>
          <w:rFonts w:ascii="Comic Sans MS" w:hAnsi="Comic Sans MS"/>
          <w:b/>
          <w:sz w:val="20"/>
          <w:szCs w:val="28"/>
        </w:rPr>
        <w:t xml:space="preserve">Post Assessment: </w:t>
      </w:r>
      <w:r w:rsidRPr="00D0564A">
        <w:rPr>
          <w:rFonts w:ascii="Comic Sans MS" w:hAnsi="Comic Sans MS"/>
          <w:sz w:val="20"/>
          <w:szCs w:val="28"/>
        </w:rPr>
        <w:t>Thumbs up if you think it is okay to get angry. Now tell your neighbor 3 ways you can calm down when angry.</w:t>
      </w:r>
      <w:r>
        <w:rPr>
          <w:rFonts w:ascii="Comic Sans MS" w:hAnsi="Comic Sans MS"/>
          <w:b/>
          <w:sz w:val="20"/>
          <w:szCs w:val="28"/>
        </w:rPr>
        <w:t xml:space="preserve"> </w:t>
      </w:r>
    </w:p>
    <w:p w:rsidR="002578F6" w:rsidRDefault="002578F6" w:rsidP="002578F6">
      <w:pPr>
        <w:rPr>
          <w:rFonts w:ascii="Comic Sans MS" w:hAnsi="Comic Sans MS"/>
          <w:b/>
          <w:sz w:val="18"/>
          <w:szCs w:val="28"/>
        </w:rPr>
      </w:pPr>
    </w:p>
    <w:p w:rsidR="002578F6" w:rsidRDefault="002578F6"/>
    <w:p w:rsidR="00D0564A" w:rsidRDefault="00D0564A">
      <w:r>
        <w:rPr>
          <w:noProof/>
          <w:lang w:eastAsia="en-US"/>
        </w:rPr>
        <w:lastRenderedPageBreak/>
        <mc:AlternateContent>
          <mc:Choice Requires="wps">
            <w:drawing>
              <wp:anchor distT="0" distB="0" distL="114300" distR="114300" simplePos="0" relativeHeight="251661824" behindDoc="0" locked="0" layoutInCell="1" allowOverlap="1" wp14:anchorId="6A1A9A03" wp14:editId="199358EF">
                <wp:simplePos x="0" y="0"/>
                <wp:positionH relativeFrom="column">
                  <wp:posOffset>2434590</wp:posOffset>
                </wp:positionH>
                <wp:positionV relativeFrom="paragraph">
                  <wp:posOffset>-121920</wp:posOffset>
                </wp:positionV>
                <wp:extent cx="4274820" cy="137668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64A" w:rsidRPr="00D0564A" w:rsidRDefault="00D0564A" w:rsidP="00D0564A">
                            <w:pPr>
                              <w:jc w:val="center"/>
                              <w:rPr>
                                <w:rFonts w:ascii="Bauhaus 93" w:hAnsi="Bauhaus 93"/>
                                <w:sz w:val="72"/>
                              </w:rPr>
                            </w:pPr>
                            <w:r w:rsidRPr="00D0564A">
                              <w:rPr>
                                <w:rFonts w:ascii="Bauhaus 93" w:hAnsi="Bauhaus 93"/>
                                <w:sz w:val="72"/>
                              </w:rPr>
                              <w:t>Control Your Fizz</w:t>
                            </w:r>
                          </w:p>
                          <w:p w:rsidR="00D0564A" w:rsidRPr="008D60D6" w:rsidRDefault="00D0564A" w:rsidP="00D0564A">
                            <w:pPr>
                              <w:jc w:val="center"/>
                              <w:rPr>
                                <w:rFonts w:ascii="Bauhaus 93" w:hAnsi="Bauhaus 93"/>
                                <w:sz w:val="48"/>
                              </w:rPr>
                            </w:pPr>
                          </w:p>
                          <w:p w:rsidR="00D0564A" w:rsidRDefault="00D0564A" w:rsidP="00D0564A">
                            <w:pPr>
                              <w:jc w:val="center"/>
                            </w:pPr>
                            <w:r>
                              <w:t>Name ____________________________________________</w:t>
                            </w:r>
                          </w:p>
                          <w:p w:rsidR="00D0564A" w:rsidRDefault="00D0564A" w:rsidP="00D0564A">
                            <w:pPr>
                              <w:jc w:val="center"/>
                            </w:pPr>
                          </w:p>
                          <w:p w:rsidR="00D0564A" w:rsidRDefault="00D0564A" w:rsidP="00D0564A">
                            <w:pPr>
                              <w:jc w:val="center"/>
                            </w:pPr>
                            <w:r>
                              <w:t xml:space="preserve">Draw or write ways to “Control your Fizz” in the boxes below.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191.7pt;margin-top:-9.6pt;width:336.6pt;height:108.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" stroked="f">
                <v:textbox style="mso-fit-shape-to-text:t">
                  <w:txbxContent>
                    <w:p w:rsidR="00D0564A" w:rsidRPr="00D0564A" w:rsidRDefault="00D0564A" w:rsidP="00D0564A">
                      <w:pPr>
                        <w:jc w:val="center"/>
                        <w:rPr>
                          <w:rFonts w:ascii="Bauhaus 93" w:hAnsi="Bauhaus 93"/>
                          <w:sz w:val="72"/>
                        </w:rPr>
                      </w:pPr>
                      <w:r w:rsidRPr="00D0564A">
                        <w:rPr>
                          <w:rFonts w:ascii="Bauhaus 93" w:hAnsi="Bauhaus 93"/>
                          <w:sz w:val="72"/>
                        </w:rPr>
                        <w:t>Control Your Fizz</w:t>
                      </w:r>
                    </w:p>
                    <w:p w:rsidR="00D0564A" w:rsidRPr="008D60D6" w:rsidRDefault="00D0564A" w:rsidP="00D0564A">
                      <w:pPr>
                        <w:jc w:val="center"/>
                        <w:rPr>
                          <w:rFonts w:ascii="Bauhaus 93" w:hAnsi="Bauhaus 93"/>
                          <w:sz w:val="48"/>
                        </w:rPr>
                      </w:pPr>
                    </w:p>
                    <w:p w:rsidR="00D0564A" w:rsidRDefault="00D0564A" w:rsidP="00D0564A">
                      <w:pPr>
                        <w:jc w:val="center"/>
                      </w:pPr>
                      <w:r>
                        <w:t>Name ____________________________________________</w:t>
                      </w:r>
                    </w:p>
                    <w:p w:rsidR="00D0564A" w:rsidRDefault="00D0564A" w:rsidP="00D0564A">
                      <w:pPr>
                        <w:jc w:val="center"/>
                      </w:pPr>
                    </w:p>
                    <w:p w:rsidR="00D0564A" w:rsidRDefault="00D0564A" w:rsidP="00D0564A">
                      <w:pPr>
                        <w:jc w:val="center"/>
                      </w:pPr>
                      <w:r>
                        <w:t xml:space="preserve">Draw or write ways to “Control your Fizz” in the boxes below. </w:t>
                      </w:r>
                    </w:p>
                  </w:txbxContent>
                </v:textbox>
              </v:shape>
            </w:pict>
          </mc:Fallback>
        </mc:AlternateContent>
      </w:r>
      <w:r>
        <w:rPr>
          <w:noProof/>
          <w:lang w:eastAsia="en-US"/>
        </w:rPr>
        <w:drawing>
          <wp:anchor distT="0" distB="0" distL="114300" distR="114300" simplePos="0" relativeHeight="251660800" behindDoc="0" locked="0" layoutInCell="1" allowOverlap="1" wp14:anchorId="06FDDF66" wp14:editId="54700FCA">
            <wp:simplePos x="0" y="0"/>
            <wp:positionH relativeFrom="column">
              <wp:posOffset>-76200</wp:posOffset>
            </wp:positionH>
            <wp:positionV relativeFrom="paragraph">
              <wp:posOffset>-218440</wp:posOffset>
            </wp:positionV>
            <wp:extent cx="2124075" cy="1883410"/>
            <wp:effectExtent l="0" t="0" r="9525" b="2540"/>
            <wp:wrapNone/>
            <wp:docPr id="5" name="Picture 5" descr="Description: http://www.juliacookonline.com/wp-content/uploads/2011/08/soda_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juliacookonline.com/wp-content/uploads/2011/08/soda_p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88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64A" w:rsidRDefault="00D0564A"/>
    <w:p w:rsidR="00D0564A" w:rsidRDefault="00D0564A"/>
    <w:p w:rsidR="00D0564A" w:rsidRDefault="00D0564A"/>
    <w:p w:rsidR="00D0564A" w:rsidRDefault="00D0564A"/>
    <w:p w:rsidR="00D0564A" w:rsidRDefault="00D0564A"/>
    <w:p w:rsidR="00D0564A" w:rsidRDefault="00D0564A"/>
    <w:p w:rsidR="00D0564A" w:rsidRDefault="00D0564A"/>
    <w:p w:rsidR="00D0564A" w:rsidRDefault="00D0564A"/>
    <w:p w:rsidR="00D0564A" w:rsidRDefault="00D0564A"/>
    <w:p w:rsidR="00D0564A" w:rsidRDefault="00D0564A"/>
    <w:p w:rsidR="00D0564A" w:rsidRDefault="00D0564A" w:rsidP="00D0564A"/>
    <w:p w:rsidR="00D0564A" w:rsidRDefault="00D0564A" w:rsidP="00D0564A"/>
    <w:p w:rsidR="00D0564A" w:rsidRDefault="00D0564A" w:rsidP="00D0564A"/>
    <w:tbl>
      <w:tblPr>
        <w:tblStyle w:val="TableGrid"/>
        <w:tblpPr w:leftFromText="180" w:rightFromText="180" w:vertAnchor="text" w:horzAnchor="margin" w:tblpY="2771"/>
        <w:tblW w:w="10631" w:type="dxa"/>
        <w:tblLook w:val="04A0" w:firstRow="1" w:lastRow="0" w:firstColumn="1" w:lastColumn="0" w:noHBand="0" w:noVBand="1"/>
      </w:tblPr>
      <w:tblGrid>
        <w:gridCol w:w="5281"/>
        <w:gridCol w:w="5350"/>
      </w:tblGrid>
      <w:tr w:rsidR="00D0564A" w:rsidTr="00D0564A">
        <w:trPr>
          <w:trHeight w:val="3985"/>
        </w:trPr>
        <w:tc>
          <w:tcPr>
            <w:tcW w:w="5281" w:type="dxa"/>
          </w:tcPr>
          <w:p w:rsidR="00D0564A" w:rsidRDefault="00D0564A" w:rsidP="00D0564A">
            <w:bookmarkStart w:id="0" w:name="_GoBack"/>
            <w:bookmarkEnd w:id="0"/>
          </w:p>
          <w:p w:rsidR="00D0564A" w:rsidRDefault="00D0564A" w:rsidP="00D0564A"/>
          <w:p w:rsidR="00D0564A" w:rsidRDefault="00D0564A" w:rsidP="00D0564A"/>
          <w:p w:rsidR="00D0564A" w:rsidRDefault="00D0564A" w:rsidP="00D0564A"/>
          <w:p w:rsidR="00D0564A" w:rsidRDefault="00D0564A" w:rsidP="00D0564A"/>
          <w:p w:rsidR="00D0564A" w:rsidRDefault="00D0564A" w:rsidP="00D0564A"/>
          <w:p w:rsidR="00D0564A" w:rsidRDefault="00D0564A" w:rsidP="00D0564A"/>
        </w:tc>
        <w:tc>
          <w:tcPr>
            <w:tcW w:w="5350" w:type="dxa"/>
          </w:tcPr>
          <w:p w:rsidR="00D0564A" w:rsidRDefault="00D0564A" w:rsidP="00D0564A"/>
        </w:tc>
      </w:tr>
      <w:tr w:rsidR="00D0564A" w:rsidTr="00D0564A">
        <w:trPr>
          <w:trHeight w:val="3985"/>
        </w:trPr>
        <w:tc>
          <w:tcPr>
            <w:tcW w:w="5281" w:type="dxa"/>
          </w:tcPr>
          <w:p w:rsidR="00D0564A" w:rsidRDefault="00D0564A" w:rsidP="00D0564A"/>
          <w:p w:rsidR="00D0564A" w:rsidRDefault="00D0564A" w:rsidP="00D0564A"/>
          <w:p w:rsidR="00D0564A" w:rsidRDefault="00D0564A" w:rsidP="00D0564A"/>
          <w:p w:rsidR="00D0564A" w:rsidRDefault="00D0564A" w:rsidP="00D0564A"/>
          <w:p w:rsidR="00D0564A" w:rsidRDefault="00D0564A" w:rsidP="00D0564A"/>
          <w:p w:rsidR="00D0564A" w:rsidRDefault="00D0564A" w:rsidP="00D0564A"/>
          <w:p w:rsidR="00D0564A" w:rsidRDefault="00D0564A" w:rsidP="00D0564A"/>
        </w:tc>
        <w:tc>
          <w:tcPr>
            <w:tcW w:w="5350" w:type="dxa"/>
          </w:tcPr>
          <w:p w:rsidR="00D0564A" w:rsidRDefault="00D0564A" w:rsidP="00D0564A"/>
        </w:tc>
      </w:tr>
      <w:tr w:rsidR="00D0564A" w:rsidTr="00D0564A">
        <w:trPr>
          <w:trHeight w:val="4015"/>
        </w:trPr>
        <w:tc>
          <w:tcPr>
            <w:tcW w:w="5281" w:type="dxa"/>
          </w:tcPr>
          <w:p w:rsidR="00D0564A" w:rsidRDefault="00D0564A" w:rsidP="00D0564A"/>
          <w:p w:rsidR="00D0564A" w:rsidRDefault="00D0564A" w:rsidP="00D0564A"/>
          <w:p w:rsidR="00D0564A" w:rsidRDefault="00D0564A" w:rsidP="00D0564A"/>
          <w:p w:rsidR="00D0564A" w:rsidRDefault="00D0564A" w:rsidP="00D0564A"/>
          <w:p w:rsidR="00D0564A" w:rsidRDefault="00D0564A" w:rsidP="00D0564A"/>
          <w:p w:rsidR="00D0564A" w:rsidRDefault="00D0564A" w:rsidP="00D0564A"/>
          <w:p w:rsidR="00D0564A" w:rsidRDefault="00D0564A" w:rsidP="00D0564A"/>
        </w:tc>
        <w:tc>
          <w:tcPr>
            <w:tcW w:w="5350" w:type="dxa"/>
          </w:tcPr>
          <w:p w:rsidR="00D0564A" w:rsidRDefault="00D0564A" w:rsidP="00D0564A"/>
        </w:tc>
      </w:tr>
    </w:tbl>
    <w:p w:rsidR="00D0564A" w:rsidRDefault="00D0564A"/>
    <w:sectPr w:rsidR="00D0564A" w:rsidSect="002578F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52208"/>
    <w:multiLevelType w:val="hybridMultilevel"/>
    <w:tmpl w:val="BA2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734DB"/>
    <w:multiLevelType w:val="hybridMultilevel"/>
    <w:tmpl w:val="75B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D3DC2"/>
    <w:multiLevelType w:val="hybridMultilevel"/>
    <w:tmpl w:val="D3AC2844"/>
    <w:lvl w:ilvl="0" w:tplc="5B30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6153D"/>
    <w:multiLevelType w:val="hybridMultilevel"/>
    <w:tmpl w:val="6236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0397A"/>
    <w:multiLevelType w:val="hybridMultilevel"/>
    <w:tmpl w:val="3C6E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2020"/>
    <w:multiLevelType w:val="hybridMultilevel"/>
    <w:tmpl w:val="4056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439C7"/>
    <w:multiLevelType w:val="hybridMultilevel"/>
    <w:tmpl w:val="6A5E1284"/>
    <w:lvl w:ilvl="0" w:tplc="61E05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554B02"/>
    <w:multiLevelType w:val="hybridMultilevel"/>
    <w:tmpl w:val="6A8A944C"/>
    <w:lvl w:ilvl="0" w:tplc="20DC1D9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2"/>
  </w:num>
  <w:num w:numId="6">
    <w:abstractNumId w:val="8"/>
  </w:num>
  <w:num w:numId="7">
    <w:abstractNumId w:val="4"/>
  </w:num>
  <w:num w:numId="8">
    <w:abstractNumId w:val="11"/>
  </w:num>
  <w:num w:numId="9">
    <w:abstractNumId w:val="1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6"/>
    <w:rsid w:val="00115BF2"/>
    <w:rsid w:val="001D3375"/>
    <w:rsid w:val="001F26F4"/>
    <w:rsid w:val="00223D7D"/>
    <w:rsid w:val="002578F6"/>
    <w:rsid w:val="0027132D"/>
    <w:rsid w:val="002A0913"/>
    <w:rsid w:val="002B536A"/>
    <w:rsid w:val="003531C6"/>
    <w:rsid w:val="00392AD6"/>
    <w:rsid w:val="003F1E28"/>
    <w:rsid w:val="00444591"/>
    <w:rsid w:val="00536A49"/>
    <w:rsid w:val="00661B5B"/>
    <w:rsid w:val="006C2E17"/>
    <w:rsid w:val="007556B5"/>
    <w:rsid w:val="008E5FCA"/>
    <w:rsid w:val="009D3F36"/>
    <w:rsid w:val="00AE15ED"/>
    <w:rsid w:val="00B379DF"/>
    <w:rsid w:val="00B37B15"/>
    <w:rsid w:val="00D0564A"/>
    <w:rsid w:val="00D21B58"/>
    <w:rsid w:val="00D31EFB"/>
    <w:rsid w:val="00D4283B"/>
    <w:rsid w:val="00DE5B93"/>
    <w:rsid w:val="00F3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table" w:styleId="TableGrid">
    <w:name w:val="Table Grid"/>
    <w:basedOn w:val="TableNormal"/>
    <w:uiPriority w:val="59"/>
    <w:rsid w:val="00D0564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table" w:styleId="TableGrid">
    <w:name w:val="Table Grid"/>
    <w:basedOn w:val="TableNormal"/>
    <w:uiPriority w:val="59"/>
    <w:rsid w:val="00D0564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Comprehensive Competency Based Guidance Lesson </vt:lpstr>
    </vt:vector>
  </TitlesOfParts>
  <Company>TUSD</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 </dc:title>
  <dc:subject/>
  <dc:creator>shackett</dc:creator>
  <cp:keywords/>
  <dc:description/>
  <cp:lastModifiedBy>Mindy Willard</cp:lastModifiedBy>
  <cp:revision>2</cp:revision>
  <cp:lastPrinted>2012-09-14T22:37:00Z</cp:lastPrinted>
  <dcterms:created xsi:type="dcterms:W3CDTF">2013-01-22T18:37:00Z</dcterms:created>
  <dcterms:modified xsi:type="dcterms:W3CDTF">2013-01-22T18:37:00Z</dcterms:modified>
</cp:coreProperties>
</file>